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2" /><Relationship Type="http://schemas.openxmlformats.org/package/2006/relationships/metadata/core-properties" Target="docProps/core.xml" Id="rId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65480" cy="789940"/>
            <wp:wrapSquare wrapText="bothSides"/>
            <wp:docPr id="1" name="image1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789940"/>
                    </a:xfrm>
                    <a:prstGeom prst="rect"/>
                  </pic:spPr>
                </pic:pic>
              </a:graphicData>
            </a:graphic>
          </wp:anchor>
        </w:drawing>
      </w:r>
      <w:r>
        <w:br/>
        <w:br/>
        <w:br/>
        <w:br/>
        <w:br/>
        <w:br/>
      </w:r>
    </w:p>
    <w:p>
      <w:pPr>
        <w:jc w:val="center"/>
        <w:spacing w:before="400" w:after="200"/>
      </w:pPr>
      <w:r>
        <w:rPr>
          <w:rFonts w:ascii="Times New Roman" w:hAnsi="Times New Roman"/>
          <w:sz w:val="28"/>
          <w:b/>
        </w:rPr>
        <w:t>МИНИСТЕРСТВО ЗДРАВООХРАНЕНИЯ РОССИЙСКОЙ ФЕДЕРАЦИИ</w:t>
      </w:r>
    </w:p>
    <w:p>
      <w:pPr>
        <w:jc w:val="center"/>
        <w:spacing w:after="400"/>
      </w:pPr>
      <w:r>
        <w:br/>
      </w:r>
      <w:r>
        <w:rPr>
          <w:rFonts w:ascii="Times New Roman" w:hAnsi="Times New Roman"/>
          <w:sz w:val="28"/>
          <w:b/>
        </w:rPr>
        <w:t>ФЕДЕРАЛЬНОЕ</w:t>
        <w:br/>
        <w:t>МЕДИКО-БИОЛОГИЧЕСКОЕ АГЕНТСТВО</w:t>
        <w:br/>
        <w:t>(ФМБА России)</w:t>
        <w:br/>
      </w:r>
    </w:p>
    <w:p>
      <w:pPr>
        <w:jc w:val="center"/>
        <w:spacing w:after="200"/>
      </w:pPr>
      <w:r>
        <w:rPr>
          <w:rFonts w:ascii="Times New Roman" w:hAnsi="Times New Roman"/>
          <w:sz w:val="28"/>
          <w:b/>
          <w:spacing w:val="50"/>
        </w:rPr>
        <w:t>ПРИКАЗ</w:t>
      </w:r>
    </w:p>
    <w:p>
      <w:pPr>
        <w:jc w:val="distribute"/>
        <w:spacing w:after="400"/>
      </w:pPr>
      <w:r>
        <w:rPr>
          <w:rFonts w:ascii="Times New Roman" w:hAnsi="Times New Roman"/>
          <w:sz w:val="28"/>
          <w:b w:val="0"/>
          <w:u w:val="single"/>
        </w:rPr>
        <w:t>24 ноября 2017 г.</w:t>
      </w:r>
      <w:r>
        <w:t xml:space="preserve">                                                       </w:t>
      </w:r>
      <w:r>
        <w:rPr>
          <w:rFonts w:ascii="Times New Roman" w:hAnsi="Times New Roman"/>
          <w:sz w:val="28"/>
          <w:b w:val="0"/>
          <w:u w:val="single"/>
        </w:rPr>
        <w:t>№ 187а</w:t>
      </w:r>
    </w:p>
    <w:p>
      <w:pPr>
        <w:jc w:val="center"/>
        <w:spacing w:after="400"/>
      </w:pPr>
      <w:r>
        <w:rPr>
          <w:rFonts w:ascii="Times New Roman" w:hAnsi="Times New Roman"/>
          <w:sz w:val="28"/>
          <w:b/>
        </w:rPr>
        <w:t>Москва</w:t>
      </w:r>
    </w:p>
    <w:p>
      <w:pPr>
        <w:jc w:val="center"/>
        <w:spacing w:after="400"/>
      </w:pPr>
      <w:r>
        <w:rPr>
          <w:rFonts w:ascii="Times New Roman" w:hAnsi="Times New Roman"/>
          <w:sz w:val="28"/>
          <w:b/>
        </w:rPr>
        <w:t>О присвоении</w:t>
        <w:br/>
        <w:t>квалификационных категорий</w:t>
      </w:r>
    </w:p>
    <w:p>
      <w:pPr>
        <w:jc w:val="both"/>
      </w:pPr>
      <w:r>
        <w:rPr>
          <w:rFonts w:ascii="Times New Roman" w:hAnsi="Times New Roman"/>
          <w:sz w:val="28"/>
          <w:b w:val="0"/>
        </w:rPr>
        <w:t xml:space="preserve">	На основании решения Ведомственной аттестационной комиссии Федерального медико-биологического агентства от </w:t>
      </w:r>
      <w:r>
        <w:rPr>
          <w:rFonts w:ascii="Times New Roman" w:hAnsi="Times New Roman"/>
          <w:sz w:val="28"/>
          <w:b w:val="0"/>
        </w:rPr>
        <w:t xml:space="preserve">23 ноября 2017 г. </w:t>
      </w:r>
    </w:p>
    <w:p>
      <w:pPr>
        <w:jc w:val="left"/>
      </w:pPr>
      <w:r>
        <w:rPr>
          <w:rFonts w:ascii="Times New Roman" w:hAnsi="Times New Roman"/>
          <w:sz w:val="28"/>
          <w:spacing w:val="50"/>
        </w:rPr>
        <w:t>приказываю:</w:t>
      </w:r>
    </w:p>
    <w:p>
      <w:pPr>
        <w:jc w:val="left"/>
      </w:pPr>
      <w:r>
        <w:br/>
      </w:r>
      <w:r>
        <w:rPr>
          <w:rFonts w:ascii="Times New Roman" w:hAnsi="Times New Roman"/>
          <w:sz w:val="28"/>
          <w:b w:val="0"/>
        </w:rPr>
        <w:t>1. Присвоить квалификационные категории следующим специалистам:</w:t>
        <w:br/>
      </w:r>
      <w:r>
        <w:br/>
      </w:r>
    </w:p>
    <w:tbl>
      <w:tblPr>
        <w:tblStyle w:val="TableNormal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</w:tblPr>
      <w:tblGrid>
        <w:gridCol w:w="1440"/>
        <w:gridCol w:w="1440"/>
        <w:gridCol w:w="1440"/>
      </w:tblGrid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Болдырева</w:t>
              <w:br/>
              <w:t>Маргарита</w:t>
              <w:br/>
              <w:t>Ивановна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Тихонова</w:t>
              <w:br/>
              <w:t>Ольга</w:t>
              <w:br/>
              <w:t>Вячеславовна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«Городская клиническая больница им. И.В. Давыдковского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Ветрова</w:t>
              <w:br/>
              <w:t>Валентина</w:t>
              <w:br/>
              <w:t>Петровна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Прокопова</w:t>
              <w:br/>
              <w:t>Светлана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Суворова</w:t>
              <w:br/>
              <w:t>Надежда</w:t>
              <w:br/>
              <w:t>Ивановна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Тимофеева</w:t>
              <w:br/>
              <w:t>Татьяна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«Детская городская поликлиника № 30 ДЗМ»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Архипкина</w:t>
              <w:br/>
              <w:t>Марина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Кудиярова</w:t>
              <w:br/>
              <w:t>Валентина</w:t>
              <w:br/>
              <w:t>Федоровна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Лазарева</w:t>
              <w:br/>
              <w:t>Ирина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«Балашихинский родильный дом»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Башинова</w:t>
              <w:br/>
              <w:t>Татьяна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 (постовая)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Брежнева</w:t>
              <w:br/>
              <w:t>Елена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вторая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Василиу</w:t>
              <w:br/>
              <w:t>Людмила</w:t>
              <w:br/>
              <w:t>Адриановна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Королева</w:t>
              <w:br/>
              <w:t>Вера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акушерка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акушерское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Лужина</w:t>
              <w:br/>
              <w:t>Елена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процедурной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Марчук</w:t>
              <w:br/>
              <w:t>Любовь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Нечушкина</w:t>
              <w:br/>
              <w:t>Татьяна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Пустовалова</w:t>
              <w:br/>
              <w:t>Татьяна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Савинова</w:t>
              <w:br/>
              <w:t>Елена</w:t>
              <w:br/>
              <w:t>Леонидовна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Седова</w:t>
              <w:br/>
              <w:t>Ирина</w:t>
              <w:br/>
              <w:t>Алексеевна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Чурилова</w:t>
              <w:br/>
              <w:t>Ирина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акушерка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акушерское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Брысикова</w:t>
              <w:br/>
              <w:t>Ирина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Лукъянчинкова</w:t>
              <w:br/>
              <w:t>Нина</w:t>
              <w:br/>
              <w:t>Петровна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Новикова</w:t>
              <w:br/>
              <w:t>Ольга</w:t>
              <w:br/>
              <w:t>Юрьевна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процедурной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Хлуднева</w:t>
              <w:br/>
              <w:t>Люция</w:t>
              <w:br/>
              <w:t>Давлетдяновна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клиническая больница им. В.П. Демихова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Лебедева</w:t>
              <w:br/>
              <w:t>Валентина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Швец</w:t>
              <w:br/>
              <w:t>Елена</w:t>
              <w:br/>
              <w:t>Алексеевна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КЛИНИЧЕСКАЯ БОЛЬНИЦА ИМЕНИ С.С. ЮДИНА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Братаныч</w:t>
              <w:br/>
              <w:t>Мария</w:t>
              <w:br/>
              <w:t>Борисовна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Иванова</w:t>
              <w:br/>
              <w:t>Светлана</w:t>
              <w:br/>
              <w:t>Евгеньевна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Катикова</w:t>
              <w:br/>
              <w:t>Наталья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Колотушкина</w:t>
              <w:br/>
              <w:t>Ирина</w:t>
              <w:br/>
              <w:t>Алексеевна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Лагуткина</w:t>
              <w:br/>
              <w:t>Евгения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Сушкова</w:t>
              <w:br/>
              <w:t>Наталья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поликлиника № 19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Музаева</w:t>
              <w:br/>
              <w:t>Гиули</w:t>
              <w:br/>
              <w:t>Георгиевна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поликлиника № 45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Якушева</w:t>
              <w:br/>
              <w:t>Марина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Московский клинический научно-практический центр имени А.С. Логинова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Ерохина</w:t>
              <w:br/>
              <w:t>Елена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Ибрагимова</w:t>
              <w:br/>
              <w:t>Марина</w:t>
              <w:br/>
              <w:t>Евгеньевна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Ткаченко</w:t>
              <w:br/>
              <w:t>Виктория</w:t>
              <w:br/>
              <w:t>Евгеньевна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ГОРОДСКАЯ КЛИНИЧЕСКАЯ БОЛЬНИЦА №68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Волченко</w:t>
              <w:br/>
              <w:t>Любовь</w:t>
              <w:br/>
              <w:t>Анатольевна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перевязочной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Гуляев</w:t>
              <w:br/>
              <w:t>Дмитрий</w:t>
              <w:br/>
              <w:t>Александрович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Еременко</w:t>
              <w:br/>
              <w:t>Мария</w:t>
              <w:br/>
              <w:t>Олеговна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процедурной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Сазонова</w:t>
              <w:br/>
              <w:t>Александра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Москвы «Городская поликлиника № 62»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Лещенко</w:t>
              <w:br/>
              <w:t>Евгения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фельдшер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скорая и неотложная помощь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Московской области «Психиатрическая больница № 4»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Горбатенков</w:t>
              <w:br/>
              <w:t>Роман</w:t>
              <w:br/>
              <w:t>Валерьевич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Елаева</w:t>
              <w:br/>
              <w:t>Инна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Корыстина</w:t>
              <w:br/>
              <w:t>Юлия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Петрова</w:t>
              <w:br/>
              <w:t>Мария</w:t>
              <w:br/>
              <w:t>Юрьевна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 в педиатрии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Московской области «Подольская районная больница»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Васильева</w:t>
              <w:br/>
              <w:t>Наталья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Закрытое акционерное общество «Центральная поликлиника «Литфонда»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Ращукина</w:t>
              <w:br/>
              <w:t>Людмила</w:t>
              <w:br/>
              <w:t>Борисовна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физиотерапии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Медико-санитарная часть № 3 Федерального государственного бюджетного учреждения здравоохранения Центральная медико-санитарная часть № 119 Федерального медико-биологического агентства России.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Макарова</w:t>
              <w:br/>
              <w:t>Оксана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«Клиника ЛМС»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Панова</w:t>
              <w:br/>
              <w:t>Илга</w:t>
              <w:br/>
              <w:t>Робертовна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Смирнова</w:t>
              <w:br/>
              <w:t>Лариса</w:t>
              <w:br/>
              <w:t>Леонидовна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рентгенолаборант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рентгенология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«Лечебный центр»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Герасимов</w:t>
              <w:br/>
              <w:t>Игорь</w:t>
              <w:br/>
              <w:t>Константинович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Карман</w:t>
              <w:br/>
              <w:t>Владимир</w:t>
              <w:br/>
              <w:t>Станиславович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Никитин</w:t>
              <w:br/>
              <w:t>Андрей</w:t>
              <w:br/>
              <w:t>Юрьевич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Обосов</w:t>
              <w:br/>
              <w:t>Сергей</w:t>
              <w:br/>
              <w:t>Борисович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«Евромедпрестиж»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Кудинова</w:t>
              <w:br/>
              <w:t>Наталья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«Центр реабилитации»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Нестеренко</w:t>
              <w:br/>
              <w:t>Ольга</w:t>
              <w:br/>
              <w:t>Валерьевна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массажу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медицинский массаж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Открытое акционерное общество «Медицина»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Буринова</w:t>
              <w:br/>
              <w:t>Надежда</w:t>
              <w:br/>
              <w:t>Ивановна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Кучукова</w:t>
              <w:br/>
              <w:t>Татьяна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Папенина</w:t>
              <w:br/>
              <w:t>Юлия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Семенова</w:t>
              <w:br/>
              <w:t>Нина</w:t>
              <w:br/>
              <w:t>Эриковна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бюджетное учреждение здравоохранения «Лечебно-реабилитационный центр Министерства экономического развития Российской Федерации»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Жукова</w:t>
              <w:br/>
              <w:t>Наталья</w:t>
              <w:br/>
              <w:t>Фазильевна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организация сестринского дела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автономное учреждение «Лечебно-реабилитационный центр Министерства здравоохранения Российской Федерации»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Келина</w:t>
              <w:br/>
              <w:t>Надежда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Макарова</w:t>
              <w:br/>
              <w:t>Елена</w:t>
              <w:br/>
              <w:t>Борисовна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Николаева</w:t>
              <w:br/>
              <w:t>Олимпиада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Одыванова</w:t>
              <w:br/>
              <w:t>Виктория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Сорокина</w:t>
              <w:br/>
              <w:t>Инна</w:t>
              <w:br/>
              <w:t>Леонидовна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операционная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операционное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автономное учреждение здравоохранения «Лечебно-реабилитационный центр» Министерства здравоохранения Российской Федерации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Бойко</w:t>
              <w:br/>
              <w:t>Татьяна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сестра-анестезист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первая квалификационная категория по специальности анестезиология и реаниматология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Филиал «Мединцентр» ГлавУпДК при МИД России  Федеральное государственное унитарное предприятие «Главное производственно-коммерческое управление по обслуживанию дипломатического корпуса при Министерстве иностранных дел Российской Федерации»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Маркова</w:t>
              <w:br/>
              <w:t>Елена</w:t>
              <w:br/>
              <w:t>Михайловна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физиотерапии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Морозова</w:t>
              <w:br/>
              <w:t>Ольга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физиотерапии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вторая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Щеглова</w:t>
              <w:br/>
              <w:t>Галина</w:t>
              <w:br/>
              <w:t>Андреевна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</w:tbl>
    <w:p>
      <w:pPr>
        <w:jc w:val="left"/>
      </w:pPr>
      <w:r>
        <w:br/>
      </w:r>
      <w:r>
        <w:rPr>
          <w:rFonts w:ascii="Times New Roman" w:hAnsi="Times New Roman"/>
          <w:sz w:val="28"/>
          <w:b w:val="0"/>
        </w:rPr>
        <w:t>2. Подтвердить квалификационные категории следующим специалистам:</w:t>
        <w:br/>
      </w:r>
      <w:r>
        <w:br/>
      </w:r>
    </w:p>
    <w:tbl>
      <w:tblPr>
        <w:tblStyle w:val="TableNormal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</w:tblPr>
      <w:tblGrid>
        <w:gridCol w:w="1440"/>
        <w:gridCol w:w="1440"/>
        <w:gridCol w:w="1440"/>
      </w:tblGrid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Еникеева</w:t>
              <w:br/>
              <w:t>Ляйля</w:t>
              <w:br/>
              <w:t>Халимовна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перевязочной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Краснобай</w:t>
              <w:br/>
              <w:t>Ольга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Шиканова</w:t>
              <w:br/>
              <w:t>Светлана</w:t>
              <w:br/>
              <w:t>Валерьевна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«Детская городская поликлиника № 30 ДЗМ»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Перова</w:t>
              <w:br/>
              <w:t>Ольга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организация сестринского дела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«Балашихинский родильный дом»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Данилина</w:t>
              <w:br/>
              <w:t>Елена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операционная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операционное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Вензелева</w:t>
              <w:br/>
              <w:t>Наталья</w:t>
              <w:br/>
              <w:t>Владимировна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Митинкова</w:t>
              <w:br/>
              <w:t>Елена</w:t>
              <w:br/>
              <w:t>Анатольевна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Пасканная</w:t>
              <w:br/>
              <w:t>Анна</w:t>
              <w:br/>
              <w:t>Ивановна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г. Москвы «Клинико-диагностический центр №4
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Хасянова</w:t>
              <w:br/>
              <w:t>Мясюдя</w:t>
              <w:br/>
              <w:t>Ряфатьевна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старшая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функциональная диагностика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КЛИНИЧЕСКАЯ БОЛЬНИЦА ИМЕНИ С.С. ЮДИНА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Гришина</w:t>
              <w:br/>
              <w:t>Наталья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Ковалева</w:t>
              <w:br/>
              <w:t>Елена</w:t>
              <w:br/>
              <w:t>Вячеславовна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города Москвы «Городская клиническая больница № 68 Департамента здравоохранения города Москвы»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Тимофеева</w:t>
              <w:br/>
              <w:t>Татьяна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ГОРОДСКАЯ КЛИНИЧЕСКАЯ БОЛЬНИЦА №68 ДЕПАРТАМЕНТА ЗДРАВООХРАНЕНИЯ ГОРОДА МОСКВЫ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Ашмарина</w:t>
              <w:br/>
              <w:t>Наталья</w:t>
              <w:br/>
              <w:t>Николаевна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Подолян</w:t>
              <w:br/>
              <w:t>Елена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Ткачева</w:t>
              <w:br/>
              <w:t>Ирина</w:t>
              <w:br/>
              <w:t>Алексеевна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палатная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Московской области «Красногорская городская больница № 1»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Малыхина</w:t>
              <w:br/>
              <w:t>Наталья</w:t>
              <w:br/>
              <w:t>Сергеевна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операционная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операционное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Государственное бюджетное учреждение здравоохранения Московской области «Психиатрическая больница № 4»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Петрова</w:t>
              <w:br/>
              <w:t>Лидия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главная 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организация сестринского дела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Медико-санитарная часть № 3 Федерального государственного бюджетного учреждения здравоохранения Центральная медико-санитарная часть № 119 Федерального медико-биологического агентства России.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Коршунова</w:t>
              <w:br/>
              <w:t>Татьяна</w:t>
              <w:br/>
              <w:t>Александровна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процедурной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Общество с ограниченной ответственностью «Лечебный центр»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Малькова</w:t>
              <w:br/>
              <w:t>Майя</w:t>
              <w:br/>
              <w:t>Константиновна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Федеральное государственное бюджетное учреждение «Центр реабилитации (для детей с нарушением слуха) Министерства здравоохранения Российской Федерации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Новикова</w:t>
              <w:br/>
              <w:t>Елена</w:t>
              <w:br/>
              <w:t>Викторовна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 по физиотерапии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физиотерапия</w:t>
              <w:br/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b/>
              </w:rPr>
              <w:t xml:space="preserve"> Филиал № 1 Федеральное бюджетное учреждение здравоохранения «Лечебно-реабилитационный центр Минэкономразвития Российской Федерации» </w:t>
              <w:br/>
            </w:r>
          </w:p>
        </w:tc>
      </w:tr>
      <w:tr>
        <w:trPr>
          <w:cantSplit/>
        </w:trPr>
        <w:tc>
          <w:tcPr>
            <w:tcW w:type="pct" w:w="12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Зубакова</w:t>
              <w:br/>
              <w:t>Маргарита</w:t>
              <w:br/>
              <w:t>Львовна</w:t>
              <w:br/>
            </w:r>
          </w:p>
        </w:tc>
        <w:tc>
          <w:tcPr>
            <w:tcW w:type="pct" w:w="17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медицинская сестра</w:t>
              <w:br/>
            </w:r>
          </w:p>
        </w:tc>
        <w:tc>
          <w:tcPr>
            <w:tcW w:type="pct" w:w="20"/>
          </w:tcPr>
          <w:p>
            <w:pPr>
              <w:jc w:val="left"/>
            </w:pPr>
            <w:r>
              <w:rPr>
                <w:rFonts w:ascii="Times New Roman" w:hAnsi="Times New Roman"/>
                <w:sz w:val="28"/>
                <w:b w:val="0"/>
              </w:rPr>
              <w:t>высшая квалификационная категория по специальности сестринское дело</w:t>
              <w:br/>
            </w:r>
          </w:p>
        </w:tc>
      </w:tr>
    </w:tbl>
    <w:p>
      <w:pPr>
        <w:jc w:val="distribute"/>
      </w:pPr>
      <w:r>
        <w:br/>
      </w:r>
      <w:r>
        <w:br/>
      </w:r>
      <w:r>
        <w:br/>
      </w:r>
      <w:r>
        <w:rPr>
          <w:rFonts w:ascii="Times New Roman" w:hAnsi="Times New Roman"/>
          <w:sz w:val="28"/>
          <w:b w:val="0"/>
        </w:rPr>
        <w:t>Руководитель                                                        В.В. Уйба</w:t>
        <w:br/>
      </w:r>
    </w:p>
    <w:sectPr>
      <w:titlePg/>
      <w:headerReference w:type="default" r:id="rId2"/>
      <w:headerReference w:type="first" r:id="rId3"/>
      <w:pgSz w:w="11907" w:h="16839"/>
      <w:pgMar w:top="992" w:right="851" w:bottom="707" w:left="1560" w:header="700" w:footer="720" w:gutter="0"/>
    </w:sectPr>
  </w:body>
</w:document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center"/>
      <w:spacing w:after="240"/>
    </w:pPr>
    <w:r>
      <w:rPr>
        <w:noProof/>
        <w:rFonts w:ascii="Times New Roman" w:hAnsi="Times New Roman"/>
        <w:sz w:val="24"/>
        <w:b w:val="0"/>
      </w:rPr>
      <w:fldChar w:fldCharType="begin"/>
      <w:instrText>PAGE \* Arabic</w:instrText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>
  <w:docDefaults>
    <w:rPrDefault>
      <w:rPr>
        <w:rPr>
          <w:rFonts w:ascii="Times New Roman" w:hAnsi="Times New Roman" w:eastAsiaTheme="minorEastAsia" w:cstheme="minorBidi"/>
          <w:lang w:val="en-US" w:eastAsia="ja-JP" w:bidi="ar-SA"/>
          <w:sz w:val="28"/>
        </w:rPr>
      </w:rPr>
    </w:rPrDefault>
    <w:pPrDefault/>
  </w:docDefaults>
  <w:style w:type="table" w:default="1" w:styleId="TableNormal">
    <w:tblPr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  <w:tblCellMar>
        <w:top w:w="0" w:type="dxa"/>
        <w:left w:w="108" w:type="dxa"/>
        <w:right w:w="108" w:type="dxa"/>
        <w:bottom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styles" Target="styles.xml" Id="rId4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Application>Microsoft Word</Application>
  <DocSecurity>0</DocSecurity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SharedDoc>0</SharedDoc>
  <HyperlinksChanged>0</HyperlinksChanged>
  <AppVersion>12.0000</AppVersion>
</Properties>
</file>

<file path=docProps/core.xml><?xml version="1.0" encoding="utf-8"?>
<cp:coreProperties xmlns:dc="http://purl.org/dc/elements/1.1/" xmlns:dcterms="http://purl.org/dc/terms/" xmlns:xsi="http://www.w3.org/2001/XMLSchema-instance" xmlns:cp="http://schemas.openxmlformats.org/package/2006/metadata/core-properties">
  <dcterms:created xsi:type="dcterms:W3CDTF">2018-01-09T08:02:37Z</dcterms:created>
  <dcterms:modified xsi:type="dcterms:W3CDTF">2018-01-09T08:02:37Z</dcterms:modified>
</cp:coreProperties>
</file>